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1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23"/>
        <w:gridCol w:w="8"/>
        <w:gridCol w:w="1412"/>
        <w:gridCol w:w="443"/>
        <w:gridCol w:w="2397"/>
        <w:gridCol w:w="2121"/>
        <w:gridCol w:w="2553"/>
        <w:gridCol w:w="282"/>
        <w:gridCol w:w="1559"/>
        <w:gridCol w:w="1985"/>
      </w:tblGrid>
      <w:tr w:rsidR="00B8341F" w:rsidRPr="00992E25" w:rsidTr="00104F8C">
        <w:trPr>
          <w:trHeight w:val="825"/>
        </w:trPr>
        <w:tc>
          <w:tcPr>
            <w:tcW w:w="2374" w:type="dxa"/>
            <w:gridSpan w:val="2"/>
            <w:vMerge w:val="restart"/>
          </w:tcPr>
          <w:p w:rsidR="00B8341F" w:rsidRPr="00992E25" w:rsidRDefault="00B8341F" w:rsidP="004420F2">
            <w:pPr>
              <w:ind w:right="-290"/>
              <w:rPr>
                <w:rFonts w:ascii="Hurme Geometric Sans 1" w:eastAsia="Calibri" w:hAnsi="Hurme Geometric Sans 1" w:cs="Times New Roman"/>
                <w:i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5217E62" wp14:editId="40FA40AE">
                  <wp:extent cx="1428750" cy="819150"/>
                  <wp:effectExtent l="0" t="0" r="0" b="0"/>
                  <wp:docPr id="588" name="Resim 588" descr="C:\Users\Hp\AppData\Local\Microsoft\Windows\INetCache\Content.Word\KTÜ Logo 1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p\AppData\Local\Microsoft\Windows\INetCache\Content.Word\KTÜ Logo 1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4" w:type="dxa"/>
            <w:gridSpan w:val="6"/>
            <w:vAlign w:val="center"/>
          </w:tcPr>
          <w:p w:rsidR="00B8341F" w:rsidRPr="007746E4" w:rsidRDefault="008C4D46" w:rsidP="00972997">
            <w:pPr>
              <w:spacing w:after="0"/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2E74B5" w:themeColor="accent1" w:themeShade="BF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1F4E79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826" w:type="dxa"/>
            <w:gridSpan w:val="3"/>
            <w:vMerge w:val="restart"/>
          </w:tcPr>
          <w:p w:rsidR="00557198" w:rsidRPr="00992E25" w:rsidRDefault="00557198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B902D33" wp14:editId="4522DD23">
                  <wp:extent cx="1809750" cy="819150"/>
                  <wp:effectExtent l="0" t="0" r="0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819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41F" w:rsidRPr="00992E25" w:rsidTr="00104F8C">
        <w:trPr>
          <w:trHeight w:val="525"/>
        </w:trPr>
        <w:tc>
          <w:tcPr>
            <w:tcW w:w="2374" w:type="dxa"/>
            <w:gridSpan w:val="2"/>
            <w:vMerge/>
          </w:tcPr>
          <w:p w:rsidR="00B8341F" w:rsidRPr="00992E25" w:rsidRDefault="00B8341F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4" w:type="dxa"/>
            <w:gridSpan w:val="6"/>
            <w:vAlign w:val="center"/>
          </w:tcPr>
          <w:p w:rsidR="00B25EF4" w:rsidRDefault="00B25EF4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BÜTÇE VE PERFORMANS PROGRAMI ŞUBE MÜDÜRLÜĞÜ</w:t>
            </w:r>
          </w:p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Calibri" w:hAnsi="Hurme Geometric Sans 1" w:cs="Arial"/>
                <w:b/>
                <w:color w:val="2E74B5" w:themeColor="accent1" w:themeShade="BF"/>
                <w:sz w:val="24"/>
                <w:szCs w:val="24"/>
              </w:rPr>
            </w:pPr>
            <w:r>
              <w:rPr>
                <w:rFonts w:ascii="Hurme Geometric Sans 1" w:eastAsia="Calibri" w:hAnsi="Hurme Geometric Sans 1" w:cs="Arial"/>
                <w:b/>
                <w:color w:val="1F4E79" w:themeColor="accent1" w:themeShade="80"/>
                <w:sz w:val="24"/>
                <w:szCs w:val="24"/>
              </w:rPr>
              <w:t>GÖREV DAĞILIM LİSTESİ</w:t>
            </w:r>
          </w:p>
        </w:tc>
        <w:tc>
          <w:tcPr>
            <w:tcW w:w="3826" w:type="dxa"/>
            <w:gridSpan w:val="3"/>
            <w:vMerge/>
          </w:tcPr>
          <w:p w:rsidR="00B8341F" w:rsidRPr="00992E25" w:rsidRDefault="00B8341F" w:rsidP="004420F2">
            <w:pPr>
              <w:ind w:right="-290"/>
              <w:rPr>
                <w:rFonts w:ascii="Hurme Geometric Sans 1" w:eastAsia="Times New Roman" w:hAnsi="Hurme Geometric Sans 1" w:cs="Times New Roman"/>
                <w:b/>
                <w:bCs/>
                <w:i/>
                <w:color w:val="2E74B5" w:themeColor="accent1" w:themeShade="BF"/>
                <w:sz w:val="28"/>
                <w:szCs w:val="28"/>
                <w:lang w:eastAsia="tr-TR"/>
              </w:rPr>
            </w:pPr>
          </w:p>
        </w:tc>
      </w:tr>
      <w:tr w:rsidR="00B8341F" w:rsidRPr="00992E25" w:rsidTr="00104F8C">
        <w:trPr>
          <w:trHeight w:val="388"/>
        </w:trPr>
        <w:tc>
          <w:tcPr>
            <w:tcW w:w="2374" w:type="dxa"/>
            <w:gridSpan w:val="2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Dok. Kodu: İK</w:t>
            </w:r>
            <w:r w:rsidRPr="00113DA5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FR. </w:t>
            </w:r>
            <w:r w:rsidR="00827242">
              <w:rPr>
                <w:rFonts w:ascii="Hurme Geometric Sans 1" w:eastAsia="Calibri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GRD.02</w:t>
            </w:r>
          </w:p>
        </w:tc>
        <w:tc>
          <w:tcPr>
            <w:tcW w:w="1863" w:type="dxa"/>
            <w:gridSpan w:val="3"/>
            <w:vAlign w:val="center"/>
          </w:tcPr>
          <w:p w:rsidR="00B8341F" w:rsidRPr="00113DA5" w:rsidRDefault="00B8341F" w:rsidP="005725E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Yay. Tar: </w:t>
            </w:r>
            <w:r w:rsidR="005725E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05.03.2024</w:t>
            </w:r>
          </w:p>
        </w:tc>
        <w:tc>
          <w:tcPr>
            <w:tcW w:w="2397" w:type="dxa"/>
            <w:vAlign w:val="center"/>
          </w:tcPr>
          <w:p w:rsidR="00B8341F" w:rsidRPr="00113DA5" w:rsidRDefault="00B8341F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Revizyon No: </w:t>
            </w:r>
            <w:r w:rsidR="005725E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674" w:type="dxa"/>
            <w:gridSpan w:val="2"/>
            <w:vAlign w:val="center"/>
          </w:tcPr>
          <w:p w:rsidR="00B8341F" w:rsidRPr="00113DA5" w:rsidRDefault="00B8341F" w:rsidP="005725E0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2E74B5" w:themeColor="accent1" w:themeShade="BF"/>
                <w:sz w:val="18"/>
                <w:szCs w:val="18"/>
                <w:lang w:eastAsia="tr-TR"/>
              </w:rPr>
            </w:pPr>
            <w:proofErr w:type="spellStart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Rev</w:t>
            </w:r>
            <w:proofErr w:type="spellEnd"/>
            <w:r w:rsidRPr="00113DA5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 xml:space="preserve">. Tar: </w:t>
            </w:r>
            <w:r w:rsidR="005725E0"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01.03.2024</w:t>
            </w:r>
          </w:p>
        </w:tc>
        <w:tc>
          <w:tcPr>
            <w:tcW w:w="3826" w:type="dxa"/>
            <w:gridSpan w:val="3"/>
            <w:vAlign w:val="center"/>
          </w:tcPr>
          <w:p w:rsidR="00B8341F" w:rsidRPr="00113DA5" w:rsidRDefault="00827242" w:rsidP="00972997">
            <w:pPr>
              <w:spacing w:after="0"/>
              <w:ind w:right="-290"/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Cs/>
                <w:color w:val="1F4E79" w:themeColor="accent1" w:themeShade="80"/>
                <w:sz w:val="18"/>
                <w:szCs w:val="18"/>
                <w:lang w:eastAsia="tr-TR"/>
              </w:rPr>
              <w:t>Sayfa Sayısı: 03</w:t>
            </w:r>
          </w:p>
        </w:tc>
      </w:tr>
      <w:tr w:rsidR="00B8341F" w:rsidRPr="00992E25" w:rsidTr="00104F8C">
        <w:trPr>
          <w:trHeight w:val="227"/>
        </w:trPr>
        <w:tc>
          <w:tcPr>
            <w:tcW w:w="15134" w:type="dxa"/>
            <w:gridSpan w:val="11"/>
            <w:vAlign w:val="center"/>
          </w:tcPr>
          <w:p w:rsidR="00B8341F" w:rsidRPr="007746E4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GÖREV DAĞILIMLARI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 Adı</w:t>
            </w:r>
          </w:p>
        </w:tc>
        <w:tc>
          <w:tcPr>
            <w:tcW w:w="11340" w:type="dxa"/>
            <w:gridSpan w:val="7"/>
            <w:vAlign w:val="center"/>
          </w:tcPr>
          <w:p w:rsidR="00B8341F" w:rsidRPr="00CB3976" w:rsidRDefault="00626775" w:rsidP="00972997">
            <w:pPr>
              <w:spacing w:after="0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BÜTÇE VE PERFORMANS PROGRAMI ŞUBE MÜDÜRLÜĞÜ</w:t>
            </w:r>
          </w:p>
        </w:tc>
      </w:tr>
      <w:tr w:rsidR="00B8341F" w:rsidRPr="00992E25" w:rsidTr="00104F8C">
        <w:trPr>
          <w:trHeight w:val="439"/>
        </w:trPr>
        <w:tc>
          <w:tcPr>
            <w:tcW w:w="3794" w:type="dxa"/>
            <w:gridSpan w:val="4"/>
            <w:vAlign w:val="center"/>
          </w:tcPr>
          <w:p w:rsidR="00B8341F" w:rsidRPr="00CB3976" w:rsidRDefault="00B8341F" w:rsidP="004420F2">
            <w:pPr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Birimin Görevleri</w:t>
            </w:r>
          </w:p>
        </w:tc>
        <w:tc>
          <w:tcPr>
            <w:tcW w:w="11340" w:type="dxa"/>
            <w:gridSpan w:val="7"/>
            <w:vAlign w:val="center"/>
          </w:tcPr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1-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>Performans programı hazırlıkl</w:t>
            </w:r>
            <w:r>
              <w:rPr>
                <w:rFonts w:ascii="Hurme Geometric Sans 1" w:hAnsi="Hurme Geometric Sans 1"/>
                <w:color w:val="002060"/>
              </w:rPr>
              <w:t>arının koordinasyonunu sağlamak.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2-Bütçeyi hazırlamak.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3-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 xml:space="preserve">Ayrıntılı harcama veya </w:t>
            </w:r>
            <w:r>
              <w:rPr>
                <w:rFonts w:ascii="Hurme Geometric Sans 1" w:hAnsi="Hurme Geometric Sans 1"/>
                <w:color w:val="002060"/>
              </w:rPr>
              <w:t>finansman programını hazırlamak.</w:t>
            </w:r>
          </w:p>
          <w:p w:rsidR="00E108FF" w:rsidRPr="009F7551" w:rsidRDefault="00A42F2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4-</w:t>
            </w:r>
            <w:r w:rsidR="00E108FF" w:rsidRPr="009F7551">
              <w:rPr>
                <w:rFonts w:ascii="Hurme Geometric Sans 1" w:hAnsi="Hurme Geometric Sans 1"/>
                <w:color w:val="002060"/>
              </w:rPr>
              <w:t xml:space="preserve">Bütçe işlemlerini gerçekleştirmek ve kayıtlarını </w:t>
            </w:r>
            <w:r>
              <w:rPr>
                <w:rFonts w:ascii="Hurme Geometric Sans 1" w:hAnsi="Hurme Geometric Sans 1"/>
                <w:color w:val="002060"/>
              </w:rPr>
              <w:t>tutmak.</w:t>
            </w:r>
          </w:p>
          <w:p w:rsidR="00E108FF" w:rsidRPr="00E108F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5-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Gelirlerin tahakkuku ile gelir ve alacakl</w:t>
            </w:r>
            <w:r w:rsidR="001049C1">
              <w:rPr>
                <w:rFonts w:ascii="Hurme Geometric Sans 1" w:hAnsi="Hurme Geometric Sans 1" w:cs="Arial"/>
                <w:color w:val="002060"/>
              </w:rPr>
              <w:t>arın takip işlemlerini yürütmek.</w:t>
            </w:r>
          </w:p>
          <w:p w:rsidR="00E108FF" w:rsidRPr="00E108F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6-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Yatırım programı hazırlıklarının koordinasyonunu sağlamak, uygulama sonuçlarını izlemek ve yıllık yatırım de</w:t>
            </w:r>
            <w:r>
              <w:rPr>
                <w:rFonts w:ascii="Hurme Geometric Sans 1" w:hAnsi="Hurme Geometric Sans 1" w:cs="Arial"/>
                <w:color w:val="002060"/>
              </w:rPr>
              <w:t>ğerlendirme raporunu hazırlamak.</w:t>
            </w:r>
          </w:p>
          <w:p w:rsidR="00E108FF" w:rsidRPr="007B176F" w:rsidRDefault="00A42F2F" w:rsidP="00BD32AB">
            <w:pPr>
              <w:spacing w:after="0"/>
              <w:jc w:val="both"/>
              <w:rPr>
                <w:rFonts w:ascii="Hurme Geometric Sans 1" w:hAnsi="Hurme Geometric Sans 1" w:cs="Arial"/>
                <w:color w:val="002060"/>
              </w:rPr>
            </w:pPr>
            <w:r>
              <w:rPr>
                <w:rFonts w:ascii="Hurme Geometric Sans 1" w:hAnsi="Hurme Geometric Sans 1" w:cs="Arial"/>
                <w:color w:val="002060"/>
              </w:rPr>
              <w:t>7-</w:t>
            </w:r>
            <w:r w:rsidR="00E108FF" w:rsidRPr="00E108FF">
              <w:rPr>
                <w:rFonts w:ascii="Hurme Geometric Sans 1" w:hAnsi="Hurme Geometric Sans 1" w:cs="Arial"/>
                <w:color w:val="002060"/>
              </w:rPr>
              <w:t>Bütçe uygulama sonuçlarını raporlamak; sorunları önleyici ve etkili</w:t>
            </w:r>
            <w:r>
              <w:rPr>
                <w:rFonts w:ascii="Hurme Geometric Sans 1" w:hAnsi="Hurme Geometric Sans 1" w:cs="Arial"/>
                <w:color w:val="002060"/>
              </w:rPr>
              <w:t>liği artırıcı tedbirler üretmek.</w:t>
            </w:r>
          </w:p>
          <w:p w:rsidR="00B8341F" w:rsidRPr="00E108FF" w:rsidRDefault="00E108FF" w:rsidP="00BD32AB">
            <w:pPr>
              <w:spacing w:after="0"/>
              <w:jc w:val="both"/>
              <w:rPr>
                <w:rFonts w:ascii="Hurme Geometric Sans 1" w:hAnsi="Hurme Geometric Sans 1"/>
                <w:color w:val="002060"/>
              </w:rPr>
            </w:pPr>
            <w:r>
              <w:rPr>
                <w:rFonts w:ascii="Hurme Geometric Sans 1" w:hAnsi="Hurme Geometric Sans 1"/>
                <w:color w:val="002060"/>
              </w:rPr>
              <w:t>8</w:t>
            </w:r>
            <w:r w:rsidR="00A42F2F">
              <w:rPr>
                <w:rFonts w:ascii="Hurme Geometric Sans 1" w:hAnsi="Hurme Geometric Sans 1"/>
                <w:color w:val="002060"/>
              </w:rPr>
              <w:t>-</w:t>
            </w:r>
            <w:r w:rsidRPr="009F7551">
              <w:rPr>
                <w:rFonts w:ascii="Hurme Geometric Sans 1" w:hAnsi="Hurme Geometric Sans 1"/>
                <w:color w:val="002060"/>
              </w:rPr>
              <w:t>İdare faaliyetlerinin stratejik plan, performans programı ve bütçeye uygunluğunu izlemek ve değerlendirmek</w:t>
            </w:r>
            <w:r w:rsidR="00A42F2F">
              <w:rPr>
                <w:rFonts w:ascii="Hurme Geometric Sans 1" w:hAnsi="Hurme Geometric Sans 1"/>
                <w:color w:val="002060"/>
              </w:rPr>
              <w:t>.</w:t>
            </w:r>
          </w:p>
        </w:tc>
      </w:tr>
      <w:tr w:rsidR="000959A2" w:rsidRPr="00992E25" w:rsidTr="00972997">
        <w:trPr>
          <w:trHeight w:val="510"/>
        </w:trPr>
        <w:tc>
          <w:tcPr>
            <w:tcW w:w="1951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Personel Adı Soyadı</w:t>
            </w:r>
          </w:p>
        </w:tc>
        <w:tc>
          <w:tcPr>
            <w:tcW w:w="1843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Görev/Kadro Unvanı</w:t>
            </w:r>
          </w:p>
        </w:tc>
        <w:tc>
          <w:tcPr>
            <w:tcW w:w="4961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Görevleri</w:t>
            </w:r>
          </w:p>
        </w:tc>
        <w:tc>
          <w:tcPr>
            <w:tcW w:w="4394" w:type="dxa"/>
            <w:gridSpan w:val="3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Yetkileri</w:t>
            </w:r>
          </w:p>
        </w:tc>
        <w:tc>
          <w:tcPr>
            <w:tcW w:w="1985" w:type="dxa"/>
            <w:vAlign w:val="center"/>
          </w:tcPr>
          <w:p w:rsidR="00B8341F" w:rsidRPr="008D607C" w:rsidRDefault="00B8341F" w:rsidP="00972997">
            <w:pPr>
              <w:spacing w:after="0"/>
              <w:jc w:val="center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Vekâlet Edecek Personel</w:t>
            </w:r>
          </w:p>
        </w:tc>
      </w:tr>
      <w:tr w:rsidR="00972997" w:rsidRPr="00992E25" w:rsidTr="00972997">
        <w:trPr>
          <w:trHeight w:val="656"/>
        </w:trPr>
        <w:tc>
          <w:tcPr>
            <w:tcW w:w="1951" w:type="dxa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Şube Müdürü</w:t>
            </w:r>
          </w:p>
        </w:tc>
        <w:tc>
          <w:tcPr>
            <w:tcW w:w="4961" w:type="dxa"/>
            <w:gridSpan w:val="3"/>
            <w:vAlign w:val="center"/>
          </w:tcPr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Programının hazırlanmasına yönelik işlemleri yürütmek,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programının uygulanmasına yönelik işlemleri yapmak, bütçe kayıtlarını tutmak,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programına yönelik dönemsel raporları hazırlamak,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Bütçe ve yatırım programına yönelik istenilen istatistiki bilgilerin süresinde hazırlamak,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 xml:space="preserve"> </w:t>
            </w: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“Strateji Geliştirme Birimlerinin Çalışma Usul ve Esasları” </w:t>
            </w:r>
            <w:proofErr w:type="spellStart"/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na</w:t>
            </w:r>
            <w:proofErr w:type="spellEnd"/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 xml:space="preserve"> ilişkin Yönetmelik ve diğer mevzuatla belirtilen Bütçe ve performans </w:t>
            </w: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lastRenderedPageBreak/>
              <w:t>birimine ait diğer tüm görevlerin zamanında yerine getirilmesini sağlamak,</w:t>
            </w:r>
          </w:p>
          <w:p w:rsidR="00972997" w:rsidRPr="007B176F" w:rsidRDefault="00972997" w:rsidP="007B176F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</w:pPr>
            <w:r w:rsidRPr="007B176F">
              <w:rPr>
                <w:rFonts w:ascii="Hurme Geometric Sans 1" w:hAnsi="Hurme Geometric Sans 1" w:cs="Arial"/>
                <w:color w:val="002060"/>
                <w:sz w:val="21"/>
                <w:szCs w:val="21"/>
              </w:rPr>
              <w:t>Daire Başkanınca verilecek diğer görevleri yerine getirmek</w:t>
            </w:r>
          </w:p>
          <w:p w:rsidR="00972997" w:rsidRPr="007B176F" w:rsidRDefault="00972997" w:rsidP="007B176F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4394" w:type="dxa"/>
            <w:gridSpan w:val="3"/>
          </w:tcPr>
          <w:p w:rsidR="00972997" w:rsidRPr="00BE788C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lastRenderedPageBreak/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972997" w:rsidRPr="00104F8C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972997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Görev ve yetkilerinden bazılarının sınırlarını açıkça belirtmesi, yazılı olmak ve işleyişe aykırı olmamak şartıyla, üst yöneticinin onayıyla birimde çalışanlardan diğer bir 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lastRenderedPageBreak/>
              <w:t>kişiye devredebilir.</w:t>
            </w:r>
          </w:p>
          <w:p w:rsidR="00972997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972997" w:rsidRPr="007B176F" w:rsidRDefault="00972997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</w:tc>
        <w:tc>
          <w:tcPr>
            <w:tcW w:w="1985" w:type="dxa"/>
            <w:vAlign w:val="center"/>
          </w:tcPr>
          <w:p w:rsidR="00972997" w:rsidRPr="007746E4" w:rsidRDefault="007C0365" w:rsidP="00CE13C5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 xml:space="preserve">Hatice </w:t>
            </w:r>
            <w:r w:rsidR="00CE13C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ERTEM</w:t>
            </w:r>
          </w:p>
        </w:tc>
      </w:tr>
      <w:tr w:rsidR="00972997" w:rsidRPr="00992E25" w:rsidTr="00BD32AB">
        <w:trPr>
          <w:trHeight w:val="666"/>
        </w:trPr>
        <w:tc>
          <w:tcPr>
            <w:tcW w:w="1951" w:type="dxa"/>
            <w:vAlign w:val="center"/>
          </w:tcPr>
          <w:p w:rsidR="00972997" w:rsidRPr="007746E4" w:rsidRDefault="00972997" w:rsidP="00333C35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lastRenderedPageBreak/>
              <w:t xml:space="preserve">Hatice </w:t>
            </w:r>
            <w:r w:rsidR="00333C3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ERTEM</w:t>
            </w:r>
          </w:p>
        </w:tc>
        <w:tc>
          <w:tcPr>
            <w:tcW w:w="1843" w:type="dxa"/>
            <w:gridSpan w:val="3"/>
            <w:vAlign w:val="center"/>
          </w:tcPr>
          <w:p w:rsidR="00972997" w:rsidRPr="007746E4" w:rsidRDefault="00972997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Tekniker</w:t>
            </w:r>
          </w:p>
        </w:tc>
        <w:tc>
          <w:tcPr>
            <w:tcW w:w="4961" w:type="dxa"/>
            <w:gridSpan w:val="3"/>
          </w:tcPr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Bütçe ve Yatırım Programının hazırlanması, uygulanması ve bütçe işlemlerinin yapılması konusunda kendisine verilen görevleri yapmak,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İş akışı da gözetilerek ihtiyaç duyulması halinde diğer birimlerin işlerine yardımcı olmak</w:t>
            </w:r>
            <w:r w:rsidR="00D55406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,</w:t>
            </w: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 xml:space="preserve"> (Birim amirleri ve Başkanın bilgisi </w:t>
            </w:r>
            <w:proofErr w:type="gramStart"/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dahilinde</w:t>
            </w:r>
            <w:proofErr w:type="gramEnd"/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)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Fazla tahsil edildiği bildirilenlerin öz gelirlerin iadesine ilişkin işlemleri yürütmek,</w:t>
            </w:r>
          </w:p>
          <w:p w:rsidR="00972997" w:rsidRPr="000959A2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Başkanlığımızın personelinin özlük işlemlerine ilişkin yazışmaları ile Başkanlıkça verilen diğer yazışma işlemlerini yürütmek.</w:t>
            </w:r>
          </w:p>
          <w:p w:rsidR="00972997" w:rsidRDefault="00972997" w:rsidP="00BD32AB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  <w:r w:rsidRPr="000959A2"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  <w:t>Amirlerin vereceği diğer görevleri yürütmek.</w:t>
            </w:r>
          </w:p>
          <w:p w:rsidR="002142B4" w:rsidRPr="002142B4" w:rsidRDefault="002142B4" w:rsidP="00BD32AB">
            <w:pPr>
              <w:autoSpaceDE w:val="0"/>
              <w:autoSpaceDN w:val="0"/>
              <w:adjustRightInd w:val="0"/>
              <w:spacing w:after="0" w:line="240" w:lineRule="auto"/>
              <w:rPr>
                <w:rFonts w:ascii="Hurme Geometric Sans 1" w:hAnsi="Hurme Geometric Sans 1" w:cs="Symbol"/>
                <w:color w:val="002060"/>
                <w:sz w:val="21"/>
                <w:szCs w:val="21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2142B4" w:rsidRPr="00BE788C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7B176F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Yetki: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 xml:space="preserve"> </w:t>
            </w:r>
            <w:r w:rsidRPr="00BE788C"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Temel görev ve sorumluluklarda tanımlanan görevlerin yerine getirilmesi, kontrolü ve denetiminden yetkilidir.</w:t>
            </w:r>
          </w:p>
          <w:p w:rsidR="002142B4" w:rsidRPr="00104F8C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</w:pPr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Yetki Devri (</w:t>
            </w:r>
            <w:proofErr w:type="gramStart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vekalet</w:t>
            </w:r>
            <w:proofErr w:type="gramEnd"/>
            <w:r w:rsidRPr="00BE78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)</w:t>
            </w:r>
            <w:r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: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Kanuni izin, hastalık, geçici görev, disiplin cezası uygulaması, görevden uzaklaştırma ve benzeri nedenlerle geçici olarak görevinden ayrıldığı durumları kapsar.</w:t>
            </w:r>
          </w:p>
          <w:p w:rsidR="002142B4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Görev ve yetkilerinden bazılarının sınırlarını açıkça belirtmesi, yazılı olmak ve işleyişe aykırı olmamak şartıyla, üst yöneticinin onayıyla birimde çalışanlardan diğer bir kişiye devredebilir.</w:t>
            </w:r>
          </w:p>
          <w:p w:rsidR="002142B4" w:rsidRDefault="002142B4" w:rsidP="00BD32AB">
            <w:pPr>
              <w:spacing w:after="0" w:line="240" w:lineRule="auto"/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Birim içerisinde birbirine </w:t>
            </w:r>
            <w:proofErr w:type="gramStart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>vekaleten</w:t>
            </w:r>
            <w:proofErr w:type="gramEnd"/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bakan çalışanlar aynı anda izin kullanamaz (ölüm, acil durum, hastalık vb. planlanamaz durumlar hariç)</w:t>
            </w:r>
          </w:p>
          <w:p w:rsidR="00E108FF" w:rsidRDefault="002142B4" w:rsidP="00BD32AB">
            <w:pPr>
              <w:jc w:val="both"/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İmza yetkisi bulunan durumlarda yetki devri ilk görevlendirmede ve gerektikçe </w:t>
            </w:r>
            <w:r w:rsidRPr="00104F8C">
              <w:rPr>
                <w:rFonts w:ascii="Hurme Geometric Sans 1" w:eastAsia="Times New Roman" w:hAnsi="Hurme Geometric Sans 1" w:cs="Times New Roman"/>
                <w:b/>
                <w:color w:val="002060"/>
                <w:sz w:val="21"/>
                <w:szCs w:val="21"/>
                <w:lang w:eastAsia="tr-TR"/>
              </w:rPr>
              <w:t>“Yetki Devri Formu”</w:t>
            </w:r>
            <w: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  <w:t xml:space="preserve"> doldurularak yapılır ve yönetici onayına çıkarılır.</w:t>
            </w:r>
          </w:p>
          <w:p w:rsidR="00E108FF" w:rsidRPr="00E108FF" w:rsidRDefault="00E108FF" w:rsidP="002142B4">
            <w:pPr>
              <w:rPr>
                <w:rFonts w:ascii="Hurme Geometric Sans 1" w:eastAsia="Times New Roman" w:hAnsi="Hurme Geometric Sans 1" w:cs="Times New Roman"/>
                <w:color w:val="002060"/>
                <w:sz w:val="21"/>
                <w:szCs w:val="21"/>
                <w:lang w:eastAsia="tr-TR"/>
              </w:rPr>
            </w:pPr>
          </w:p>
        </w:tc>
        <w:tc>
          <w:tcPr>
            <w:tcW w:w="1985" w:type="dxa"/>
            <w:vAlign w:val="center"/>
          </w:tcPr>
          <w:p w:rsidR="00972997" w:rsidRPr="007746E4" w:rsidRDefault="007C0365" w:rsidP="004420F2">
            <w:pP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</w:tc>
      </w:tr>
      <w:tr w:rsidR="00B8341F" w:rsidRPr="00992E25" w:rsidTr="00972997">
        <w:trPr>
          <w:trHeight w:val="301"/>
        </w:trPr>
        <w:tc>
          <w:tcPr>
            <w:tcW w:w="8755" w:type="dxa"/>
            <w:gridSpan w:val="7"/>
            <w:vAlign w:val="center"/>
          </w:tcPr>
          <w:p w:rsidR="00B8341F" w:rsidRPr="00CB3976" w:rsidRDefault="00B8341F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lastRenderedPageBreak/>
              <w:t>Tebliğ Alan</w:t>
            </w:r>
          </w:p>
        </w:tc>
        <w:tc>
          <w:tcPr>
            <w:tcW w:w="6379" w:type="dxa"/>
            <w:gridSpan w:val="4"/>
            <w:vAlign w:val="center"/>
          </w:tcPr>
          <w:p w:rsidR="00B8341F" w:rsidRPr="00CB3976" w:rsidRDefault="00B8341F" w:rsidP="004420F2">
            <w:pPr>
              <w:jc w:val="center"/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</w:pPr>
            <w:r w:rsidRPr="00CB3976">
              <w:rPr>
                <w:rFonts w:ascii="Hurme Geometric Sans 1" w:eastAsia="Times New Roman" w:hAnsi="Hurme Geometric Sans 1" w:cs="Times New Roman"/>
                <w:b/>
                <w:color w:val="002060"/>
                <w:lang w:eastAsia="tr-TR"/>
              </w:rPr>
              <w:t>Tebliğ Eden</w:t>
            </w:r>
          </w:p>
        </w:tc>
      </w:tr>
      <w:tr w:rsidR="007C0365" w:rsidRPr="00992E25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Kenan CEBECİ</w:t>
            </w:r>
          </w:p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Şube Müdürü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:rsidR="007C0365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İsmail ÇOM</w:t>
            </w:r>
          </w:p>
          <w:p w:rsidR="007C0365" w:rsidRPr="008D607C" w:rsidRDefault="007C0365" w:rsidP="002142B4">
            <w:pPr>
              <w:spacing w:after="0" w:line="360" w:lineRule="auto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Daire Başkanı</w:t>
            </w:r>
          </w:p>
        </w:tc>
      </w:tr>
      <w:tr w:rsidR="007C0365" w:rsidRPr="00992E25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7C0365" w:rsidRPr="008D607C" w:rsidTr="00972997">
        <w:trPr>
          <w:trHeight w:val="404"/>
        </w:trPr>
        <w:tc>
          <w:tcPr>
            <w:tcW w:w="2382" w:type="dxa"/>
            <w:gridSpan w:val="3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Adı Soyadı</w:t>
            </w:r>
          </w:p>
        </w:tc>
        <w:tc>
          <w:tcPr>
            <w:tcW w:w="6373" w:type="dxa"/>
            <w:gridSpan w:val="4"/>
            <w:vAlign w:val="center"/>
          </w:tcPr>
          <w:p w:rsidR="007C0365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Hatice </w:t>
            </w:r>
            <w:r w:rsidR="00CE13C5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ERTEM</w:t>
            </w:r>
          </w:p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Tekniker</w:t>
            </w:r>
          </w:p>
        </w:tc>
        <w:tc>
          <w:tcPr>
            <w:tcW w:w="2835" w:type="dxa"/>
            <w:gridSpan w:val="2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3544" w:type="dxa"/>
            <w:gridSpan w:val="2"/>
            <w:vAlign w:val="center"/>
          </w:tcPr>
          <w:p w:rsidR="007C0365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</w:tr>
      <w:tr w:rsidR="000959A2" w:rsidRPr="008D607C" w:rsidTr="00972997">
        <w:trPr>
          <w:trHeight w:val="603"/>
        </w:trPr>
        <w:tc>
          <w:tcPr>
            <w:tcW w:w="2382" w:type="dxa"/>
            <w:gridSpan w:val="3"/>
            <w:vAlign w:val="center"/>
          </w:tcPr>
          <w:p w:rsidR="000959A2" w:rsidRPr="008D607C" w:rsidRDefault="000959A2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 w:rsidRPr="008D607C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İmza</w:t>
            </w:r>
          </w:p>
        </w:tc>
        <w:tc>
          <w:tcPr>
            <w:tcW w:w="6373" w:type="dxa"/>
            <w:gridSpan w:val="4"/>
            <w:vAlign w:val="center"/>
          </w:tcPr>
          <w:p w:rsidR="000959A2" w:rsidRPr="008D607C" w:rsidRDefault="000959A2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0959A2" w:rsidRPr="008D607C" w:rsidRDefault="007C0365" w:rsidP="002142B4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Tebliğ Tarihi</w:t>
            </w:r>
          </w:p>
        </w:tc>
        <w:tc>
          <w:tcPr>
            <w:tcW w:w="3544" w:type="dxa"/>
            <w:gridSpan w:val="2"/>
            <w:vAlign w:val="center"/>
          </w:tcPr>
          <w:p w:rsidR="000959A2" w:rsidRPr="008D607C" w:rsidRDefault="005725E0" w:rsidP="005725E0">
            <w:pPr>
              <w:spacing w:after="0"/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</w:pP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01.03.2024</w:t>
            </w:r>
            <w:r w:rsidR="009668E2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tarih ve </w:t>
            </w:r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2681 </w:t>
            </w:r>
            <w:proofErr w:type="spellStart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nolu</w:t>
            </w:r>
            <w:proofErr w:type="spellEnd"/>
            <w:r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 xml:space="preserve"> SGDB 2024</w:t>
            </w:r>
            <w:r w:rsidR="009668E2">
              <w:rPr>
                <w:rFonts w:ascii="Hurme Geometric Sans 1" w:eastAsia="Times New Roman" w:hAnsi="Hurme Geometric Sans 1" w:cs="Times New Roman"/>
                <w:color w:val="002060"/>
                <w:lang w:eastAsia="tr-TR"/>
              </w:rPr>
              <w:t>/1 İç Genelge</w:t>
            </w:r>
          </w:p>
        </w:tc>
      </w:tr>
    </w:tbl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</w:p>
    <w:p w:rsidR="00E108FF" w:rsidRDefault="00E108FF" w:rsidP="00E108FF">
      <w:pPr>
        <w:spacing w:after="0"/>
        <w:rPr>
          <w:rFonts w:ascii="Hurme Geometric Sans 1" w:hAnsi="Hurme Geometric Sans 1"/>
          <w:color w:val="002060"/>
        </w:rPr>
      </w:pPr>
      <w:bookmarkStart w:id="0" w:name="_GoBack"/>
      <w:bookmarkEnd w:id="0"/>
    </w:p>
    <w:sectPr w:rsidR="00E108FF" w:rsidSect="002142B4">
      <w:pgSz w:w="16838" w:h="11906" w:orient="landscape"/>
      <w:pgMar w:top="1418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altName w:val="Arial"/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6C26C5"/>
    <w:multiLevelType w:val="hybridMultilevel"/>
    <w:tmpl w:val="3932A1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2558E2"/>
    <w:multiLevelType w:val="hybridMultilevel"/>
    <w:tmpl w:val="4DA8A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626"/>
    <w:rsid w:val="000959A2"/>
    <w:rsid w:val="001049C1"/>
    <w:rsid w:val="00104F8C"/>
    <w:rsid w:val="002142B4"/>
    <w:rsid w:val="00333C35"/>
    <w:rsid w:val="00454A4D"/>
    <w:rsid w:val="00557198"/>
    <w:rsid w:val="005725E0"/>
    <w:rsid w:val="00626775"/>
    <w:rsid w:val="00663626"/>
    <w:rsid w:val="007B176F"/>
    <w:rsid w:val="007C0365"/>
    <w:rsid w:val="00827242"/>
    <w:rsid w:val="008C4D46"/>
    <w:rsid w:val="009668E2"/>
    <w:rsid w:val="00972997"/>
    <w:rsid w:val="00A42F2F"/>
    <w:rsid w:val="00AE5977"/>
    <w:rsid w:val="00B14FF9"/>
    <w:rsid w:val="00B25EF4"/>
    <w:rsid w:val="00B8341F"/>
    <w:rsid w:val="00BD1244"/>
    <w:rsid w:val="00BD32AB"/>
    <w:rsid w:val="00BE788C"/>
    <w:rsid w:val="00C67160"/>
    <w:rsid w:val="00C90BB7"/>
    <w:rsid w:val="00CE13C5"/>
    <w:rsid w:val="00D55406"/>
    <w:rsid w:val="00D72E45"/>
    <w:rsid w:val="00DF55BE"/>
    <w:rsid w:val="00E108FF"/>
    <w:rsid w:val="00E453DE"/>
    <w:rsid w:val="00F0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9FD0"/>
  <w15:docId w15:val="{A5A442FD-EEFB-4F3B-984B-6464CA0A4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3626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3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7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19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B1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2022-10-18T11:27:00Z</dcterms:created>
  <dcterms:modified xsi:type="dcterms:W3CDTF">2024-03-05T06:51:00Z</dcterms:modified>
</cp:coreProperties>
</file>